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CA33" w14:textId="77777777" w:rsidR="005930CD" w:rsidRPr="005930CD" w:rsidRDefault="005930CD" w:rsidP="00593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930C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PROGRAMME</w:t>
      </w:r>
    </w:p>
    <w:p w14:paraId="0356CDF0" w14:textId="77777777" w:rsidR="005930CD" w:rsidRPr="005930CD" w:rsidRDefault="005930CD" w:rsidP="005930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  <w:t>35</w:t>
      </w:r>
      <w:r w:rsidRPr="00593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  <w:t>ème CONVENTION CONGRES</w:t>
      </w:r>
      <w:r w:rsidRPr="00593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 </w:t>
      </w:r>
    </w:p>
    <w:p w14:paraId="342727A3" w14:textId="77777777" w:rsidR="005930CD" w:rsidRPr="005930CD" w:rsidRDefault="005930CD" w:rsidP="005930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  <w:t xml:space="preserve">DU DM 403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  <w:tab/>
        <w:t>NIAMEY 2016</w:t>
      </w:r>
    </w:p>
    <w:p w14:paraId="5D285B93" w14:textId="77777777" w:rsidR="005930CD" w:rsidRPr="005930CD" w:rsidRDefault="005930CD" w:rsidP="00593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04DFB8E" w14:textId="77777777" w:rsidR="005930CD" w:rsidRPr="005930CD" w:rsidRDefault="001F3800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LUNDI 02</w:t>
      </w:r>
      <w:r w:rsid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MAI 2016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Arrivée des Membres des Cabinets des Gouvern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eurs des Districts 403 A1, A2 ,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B1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et B2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. Installation dans les hôtels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Arrivée des congressistes et installation dans les hôtels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Inscription suite</w:t>
      </w:r>
    </w:p>
    <w:p w14:paraId="7AB858AA" w14:textId="77777777" w:rsidR="005930CD" w:rsidRPr="005930CD" w:rsidRDefault="005930CD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D2E691F" w14:textId="77777777" w:rsidR="005930CD" w:rsidRPr="005930CD" w:rsidRDefault="001F3800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MARDI</w:t>
      </w:r>
      <w:r w:rsidR="005930CD"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0</w:t>
      </w:r>
      <w:r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3</w:t>
      </w:r>
      <w:r w:rsidR="005930CD"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MAI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Arrivée des membres du Conseil des Gouverneurs et   installation dans les hôtels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Arrivée des congressistes et installation dans les hôtels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Inscription suite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RÉUNION DES CABINETS DES TROIS DISTRICTS : 403 A1, A2,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et B1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  9h – 18h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Le D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istrict 4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03 A1 : Grand Hôtel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; Le District 403 A2 : Hôtel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GAWEYE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;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      Le District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403 B1 :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Hôtel GAWEYE.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Visites aux autorités : en fonction des RDV obtenus.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Réception des membres du Conseil des Gouverneurs à 20H. </w:t>
      </w:r>
    </w:p>
    <w:p w14:paraId="48838B60" w14:textId="77777777" w:rsidR="005930CD" w:rsidRPr="005930CD" w:rsidRDefault="005930CD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986B5CB" w14:textId="77777777" w:rsidR="005930CD" w:rsidRPr="005930CD" w:rsidRDefault="001F3800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MERCREDI</w:t>
      </w:r>
      <w:r w:rsid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04</w:t>
      </w:r>
      <w:r w:rsidR="005930CD"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MAI 2015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Arrivée des congressistes et installation dans les hôtels (éventuellement)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Inscription suite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RÉUNION DU CONSEIL DES GOUVER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NEURS : de 09h à 18H à l’Hôtel GAWEYE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Conférence de presse à 13H30 : Hôtel </w:t>
      </w:r>
      <w:r w:rsid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GAWEYE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Visites aux autorités : suivant les RDV obtenus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14H30 : Ouverture officielle de la Boutique Lions.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19h00 - Cocktail de bienvenue :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>Hall du Palais de Congrès</w:t>
      </w:r>
      <w:r w:rsidR="00A323B7">
        <w:rPr>
          <w:rFonts w:ascii="Century Gothic" w:eastAsia="Times New Roman" w:hAnsi="Century Gothic" w:cs="Times New Roman"/>
          <w:sz w:val="20"/>
          <w:szCs w:val="20"/>
          <w:lang w:eastAsia="fr-FR"/>
        </w:rPr>
        <w:t>.</w:t>
      </w:r>
    </w:p>
    <w:p w14:paraId="3FF9175F" w14:textId="77777777" w:rsidR="00E7006D" w:rsidRDefault="005930CD" w:rsidP="005930CD">
      <w:pPr>
        <w:spacing w:before="100" w:beforeAutospacing="1"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5930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1F3800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JEUDI 05</w:t>
      </w:r>
      <w:r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MAI 2015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08H00 : Départ des Hôtels. Mise en place des membres     du Conseil. 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08h30 :     Défilé : Place 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des Défilés, </w:t>
      </w:r>
      <w:r w:rsidR="00E7006D">
        <w:rPr>
          <w:rFonts w:ascii="Century Gothic" w:eastAsia="Times New Roman" w:hAnsi="Century Gothic" w:cs="Times New Roman"/>
          <w:sz w:val="20"/>
          <w:szCs w:val="20"/>
          <w:lang w:eastAsia="fr-FR"/>
        </w:rPr>
        <w:t>Place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 la </w:t>
      </w:r>
      <w:r w:rsidR="001F3800">
        <w:rPr>
          <w:rFonts w:ascii="Century Gothic" w:eastAsia="Times New Roman" w:hAnsi="Century Gothic" w:cs="Times New Roman"/>
          <w:sz w:val="20"/>
          <w:szCs w:val="20"/>
          <w:lang w:eastAsia="fr-FR"/>
        </w:rPr>
        <w:t>Concertation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1F3800">
        <w:rPr>
          <w:rFonts w:ascii="Century Gothic" w:eastAsia="Times New Roman" w:hAnsi="Century Gothic" w:cs="Times New Roman"/>
          <w:sz w:val="20"/>
          <w:szCs w:val="20"/>
          <w:lang w:eastAsia="fr-FR"/>
        </w:rPr>
        <w:t>Assemblée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Nationale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.  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10h00 :        Arrivée au Centre de Conférence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-  </w:t>
      </w:r>
      <w:r w:rsidRPr="005930CD">
        <w:rPr>
          <w:rFonts w:ascii="Century Gothic" w:eastAsia="Times New Roman" w:hAnsi="Century Gothic" w:cs="Times New Roman"/>
          <w:b/>
          <w:bCs/>
          <w:sz w:val="20"/>
          <w:lang w:eastAsia="fr-FR"/>
        </w:rPr>
        <w:t xml:space="preserve">   Salle Plénière </w:t>
      </w:r>
      <w:r w:rsidR="00E7006D" w:rsidRPr="00E7006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Palais de Congrès</w:t>
      </w:r>
      <w:r w:rsidR="00E7006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10h30 :      CÉRÉMONIE D’OUVERTURE DE LA CONVENTION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11h30 :       Suspension de séance : INAUGURATION de la Place Lions à l’espace </w:t>
      </w:r>
    </w:p>
    <w:p w14:paraId="52025D45" w14:textId="77777777" w:rsidR="005930CD" w:rsidRPr="005930CD" w:rsidRDefault="005930CD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•    12h30      Reprise des travaux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13h30 :       Pause Déjeuner. 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14h30      TRAVAUX DES CONGRÈS DES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TROIS DISTRICTS : 403 A1,</w:t>
      </w:r>
      <w:r w:rsidR="00E7006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A2</w:t>
      </w:r>
      <w:r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E7006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et B1.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  </w:t>
      </w:r>
      <w:r w:rsidR="00E7006D">
        <w:rPr>
          <w:rFonts w:ascii="Century Gothic" w:eastAsia="Times New Roman" w:hAnsi="Century Gothic" w:cs="Times New Roman"/>
          <w:b/>
          <w:bCs/>
          <w:sz w:val="20"/>
          <w:lang w:eastAsia="fr-FR"/>
        </w:rPr>
        <w:t>-   Le District 403 A1 : salle  de Conférence Grand Hôtel</w:t>
      </w:r>
      <w:r w:rsidRPr="005930CD">
        <w:rPr>
          <w:rFonts w:ascii="Century Gothic" w:eastAsia="Times New Roman" w:hAnsi="Century Gothic" w:cs="Times New Roman"/>
          <w:b/>
          <w:bCs/>
          <w:sz w:val="20"/>
          <w:lang w:eastAsia="fr-FR"/>
        </w:rPr>
        <w:t xml:space="preserve">, </w:t>
      </w:r>
      <w:r w:rsidR="00E7006D">
        <w:rPr>
          <w:rFonts w:ascii="Century Gothic" w:eastAsia="Times New Roman" w:hAnsi="Century Gothic" w:cs="Times New Roman"/>
          <w:b/>
          <w:bCs/>
          <w:sz w:val="20"/>
          <w:lang w:eastAsia="fr-FR"/>
        </w:rPr>
        <w:t xml:space="preserve">Le District 403 A2 : salle  Margou Hôtel Gaweye; Le District 403 B1 : salle </w:t>
      </w:r>
      <w:r w:rsidRPr="005930CD">
        <w:rPr>
          <w:rFonts w:ascii="Century Gothic" w:eastAsia="Times New Roman" w:hAnsi="Century Gothic" w:cs="Times New Roman"/>
          <w:b/>
          <w:bCs/>
          <w:sz w:val="20"/>
          <w:lang w:eastAsia="fr-FR"/>
        </w:rPr>
        <w:t xml:space="preserve"> </w:t>
      </w:r>
      <w:r w:rsidR="00E7006D">
        <w:rPr>
          <w:rFonts w:ascii="Century Gothic" w:eastAsia="Times New Roman" w:hAnsi="Century Gothic" w:cs="Times New Roman"/>
          <w:b/>
          <w:bCs/>
          <w:sz w:val="20"/>
          <w:lang w:eastAsia="fr-FR"/>
        </w:rPr>
        <w:t>Croix du Sud Hôtel Gaweye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16h00-18h00 : SÉMINAIRES ET ATELIERS : Médico </w:t>
      </w:r>
      <w:r w:rsidR="00E7006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France,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Amitié Villages, Lion Quest.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</w:r>
      <w:r w:rsidR="00E7006D">
        <w:rPr>
          <w:rFonts w:ascii="Century Gothic" w:eastAsia="Times New Roman" w:hAnsi="Century Gothic" w:cs="Times New Roman"/>
          <w:sz w:val="20"/>
          <w:szCs w:val="20"/>
          <w:lang w:eastAsia="fr-FR"/>
        </w:rPr>
        <w:lastRenderedPageBreak/>
        <w:t>•    19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h30     Dépa</w:t>
      </w:r>
      <w:r w:rsidR="00E7006D">
        <w:rPr>
          <w:rFonts w:ascii="Century Gothic" w:eastAsia="Times New Roman" w:hAnsi="Century Gothic" w:cs="Times New Roman"/>
          <w:sz w:val="20"/>
          <w:szCs w:val="20"/>
          <w:lang w:eastAsia="fr-FR"/>
        </w:rPr>
        <w:t>rt des Hôtels pour dîner</w:t>
      </w:r>
      <w:r w:rsidR="00E7006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20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h00    Dîner des Melvin Jones</w:t>
      </w:r>
      <w:r w:rsidR="00A323B7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, </w:t>
      </w:r>
      <w:r w:rsidR="00A323B7" w:rsidRPr="00A323B7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Restaurant la Table de Vivanda</w:t>
      </w:r>
    </w:p>
    <w:p w14:paraId="3FC0FE07" w14:textId="77777777" w:rsidR="005930CD" w:rsidRPr="005930CD" w:rsidRDefault="005930CD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</w:r>
      <w:r w:rsidRPr="005930CD">
        <w:rPr>
          <w:rFonts w:ascii="Century Gothic" w:eastAsia="Times New Roman" w:hAnsi="Century Gothic" w:cs="Times New Roman"/>
          <w:b/>
          <w:bCs/>
          <w:sz w:val="20"/>
          <w:lang w:eastAsia="fr-FR"/>
        </w:rPr>
        <w:t> </w:t>
      </w:r>
      <w:r w:rsidR="001F3800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VENDREDI 06</w:t>
      </w:r>
      <w:r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MAI 2015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EXCURSION DES ÉPOUSES, DES CONJOINTS ET DES SYMPATHISANTS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08h00     Vérification des dossiers d’accréditation des Délégués et des Délégués des Clubs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08h30 :    ELECTIONS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10h00     REPRISE DES TRAVAUX DES CONGRES DES DISTRICTS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12h30 :   Pause Déjeuner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14h00 :   REPRISE DES TRAVAUX DE LA CONVENTION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16h15     ĒCOLES DES OFFICIELS : Gouverneurs/Vice Gouverneurs ; PR/PZ, Présidents,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                      Secrétaires, Trésoriers, Léos, Protocole.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18h15      Fin des écoles des Officiels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19h00     DINER DES CONGRESS</w:t>
      </w:r>
      <w:r w:rsidR="00A323B7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ISTES : </w:t>
      </w:r>
      <w:r w:rsidR="001F3800">
        <w:rPr>
          <w:rFonts w:ascii="Century Gothic" w:eastAsia="Times New Roman" w:hAnsi="Century Gothic" w:cs="Times New Roman"/>
          <w:sz w:val="20"/>
          <w:szCs w:val="20"/>
          <w:lang w:eastAsia="fr-FR"/>
        </w:rPr>
        <w:t>Sites dédiés</w:t>
      </w:r>
      <w:r w:rsidR="001F3800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20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h00     RECEPTION PAR LES GOUVERNEURS élus.</w:t>
      </w:r>
    </w:p>
    <w:p w14:paraId="69DE23D7" w14:textId="77777777" w:rsidR="005930CD" w:rsidRPr="005930CD" w:rsidRDefault="005930CD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A11CC05" w14:textId="77777777" w:rsidR="005930CD" w:rsidRPr="005930CD" w:rsidRDefault="001F3800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SAMEDI 07</w:t>
      </w:r>
      <w:r w:rsidR="005930CD"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MAI 2015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09h00-11h00 : Reprise des travaux de la Convention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•    11h00 : CÉRÉMONIE DE CLÔTURE DE LA CONVENTION 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o    Arrivée des Officiels d’Etat et installation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o    Allocution du Président du Comité d’Organisation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o    Discours du Président du Conseil des Gouverneurs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o    Discours du Représentant de l’Orateur du Board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o    Discours de clôture du Représentant du Chef de l’Etat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o    Fin de la cérémonie et départ des Officiels de l’Etat</w:t>
      </w:r>
      <w:r w:rsidR="005930CD"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•    13h00     Déjeuner : salle dédiée</w:t>
      </w:r>
    </w:p>
    <w:p w14:paraId="67CC9848" w14:textId="77777777" w:rsidR="005930CD" w:rsidRPr="005930CD" w:rsidRDefault="005930CD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EFAF266" w14:textId="77777777" w:rsidR="005930CD" w:rsidRPr="005930CD" w:rsidRDefault="005930CD" w:rsidP="005930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APRES MIDI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>o    Libre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  <w:t xml:space="preserve">o    Visite des Œuvres Lions de la Cité. 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</w:r>
      <w:r w:rsidR="001F3800">
        <w:rPr>
          <w:rFonts w:ascii="Century Gothic" w:eastAsia="Times New Roman" w:hAnsi="Century Gothic" w:cs="Times New Roman"/>
          <w:sz w:val="20"/>
          <w:szCs w:val="20"/>
          <w:lang w:eastAsia="fr-FR"/>
        </w:rPr>
        <w:t>•    20h00     SOIRÉE DA GALA AU MUSEE NATIONALE</w:t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. </w:t>
      </w:r>
    </w:p>
    <w:p w14:paraId="6C3210A3" w14:textId="77777777" w:rsidR="005930CD" w:rsidRPr="00031CA5" w:rsidRDefault="005930CD" w:rsidP="00031C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30CD">
        <w:rPr>
          <w:rFonts w:ascii="Century Gothic" w:eastAsia="Times New Roman" w:hAnsi="Century Gothic" w:cs="Times New Roman"/>
          <w:sz w:val="14"/>
          <w:szCs w:val="14"/>
          <w:lang w:eastAsia="fr-FR"/>
        </w:rPr>
        <w:br/>
      </w:r>
      <w:r w:rsidR="001F3800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>DIMANCHE 08</w:t>
      </w:r>
      <w:r w:rsidRPr="005930CD">
        <w:rPr>
          <w:rFonts w:ascii="Century Gothic" w:eastAsia="Times New Roman" w:hAnsi="Century Gothic" w:cs="Times New Roman"/>
          <w:b/>
          <w:bCs/>
          <w:color w:val="4299FF"/>
          <w:sz w:val="20"/>
          <w:lang w:eastAsia="fr-FR"/>
        </w:rPr>
        <w:t xml:space="preserve"> MAI 2015</w:t>
      </w:r>
      <w:r w:rsidRPr="005930CD">
        <w:rPr>
          <w:rFonts w:ascii="Century Gothic" w:eastAsia="Times New Roman" w:hAnsi="Century Gothic" w:cs="Times New Roman"/>
          <w:color w:val="4299FF"/>
          <w:sz w:val="20"/>
          <w:szCs w:val="20"/>
          <w:lang w:eastAsia="fr-FR"/>
        </w:rPr>
        <w:t xml:space="preserve"> </w:t>
      </w:r>
      <w:r w:rsidRPr="005930CD">
        <w:rPr>
          <w:rFonts w:ascii="Century Gothic" w:eastAsia="Times New Roman" w:hAnsi="Century Gothic" w:cs="Times New Roman"/>
          <w:sz w:val="14"/>
          <w:szCs w:val="14"/>
          <w:lang w:eastAsia="fr-FR"/>
        </w:rPr>
        <w:br/>
      </w:r>
      <w:r w:rsidRPr="005930CD">
        <w:rPr>
          <w:rFonts w:ascii="Century Gothic" w:eastAsia="Times New Roman" w:hAnsi="Century Gothic" w:cs="Times New Roman"/>
          <w:sz w:val="20"/>
          <w:szCs w:val="20"/>
          <w:lang w:eastAsia="fr-FR"/>
        </w:rPr>
        <w:t>•    Départ des Délégations</w:t>
      </w:r>
      <w:bookmarkStart w:id="0" w:name="_GoBack"/>
      <w:bookmarkEnd w:id="0"/>
    </w:p>
    <w:sectPr w:rsidR="005930CD" w:rsidRPr="00031CA5" w:rsidSect="00F9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0CD"/>
    <w:rsid w:val="00031CA5"/>
    <w:rsid w:val="001F3800"/>
    <w:rsid w:val="005930CD"/>
    <w:rsid w:val="00A323B7"/>
    <w:rsid w:val="00E7006D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16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92"/>
  </w:style>
  <w:style w:type="paragraph" w:styleId="Titre1">
    <w:name w:val="heading 1"/>
    <w:basedOn w:val="Normal"/>
    <w:link w:val="Titre1Car"/>
    <w:uiPriority w:val="9"/>
    <w:qFormat/>
    <w:rsid w:val="0059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93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30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930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30CD"/>
    <w:rPr>
      <w:b/>
      <w:bCs/>
    </w:rPr>
  </w:style>
  <w:style w:type="paragraph" w:customStyle="1" w:styleId="ecxmsolistparagraph">
    <w:name w:val="ecxmsolistparagraph"/>
    <w:basedOn w:val="Normal"/>
    <w:rsid w:val="0059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533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Shalsons</dc:creator>
  <cp:lastModifiedBy>Ali KARIM ALIO</cp:lastModifiedBy>
  <cp:revision>3</cp:revision>
  <dcterms:created xsi:type="dcterms:W3CDTF">2015-12-25T16:00:00Z</dcterms:created>
  <dcterms:modified xsi:type="dcterms:W3CDTF">2016-01-12T02:34:00Z</dcterms:modified>
</cp:coreProperties>
</file>